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220"/>
        <w:rPr>
          <w:sz w:val="20"/>
        </w:rPr>
      </w:pPr>
      <w:r>
        <w:rPr>
          <w:sz w:val="20"/>
        </w:rPr>
        <w:drawing>
          <wp:inline distT="0" distB="0" distL="0" distR="0">
            <wp:extent cx="761365" cy="214630"/>
            <wp:effectExtent l="0" t="0" r="0" b="13970"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9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9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3"/>
        <w:rPr>
          <w:sz w:val="18"/>
        </w:rPr>
      </w:pPr>
    </w:p>
    <w:p>
      <w:pPr>
        <w:spacing w:before="61"/>
        <w:ind w:left="899" w:right="0" w:firstLine="0"/>
        <w:jc w:val="left"/>
        <w:rPr>
          <w:sz w:val="40"/>
        </w:rPr>
      </w:pPr>
      <w:r>
        <w:rPr>
          <w:sz w:val="40"/>
        </w:rPr>
        <w:t>2019 年中国调味品著名品牌企业 100 强主要产品及经济指标统计调查表</w:t>
      </w:r>
    </w:p>
    <w:p>
      <w:pPr>
        <w:spacing w:before="78" w:after="4"/>
        <w:ind w:left="8861" w:right="0" w:firstLine="0"/>
        <w:jc w:val="left"/>
        <w:rPr>
          <w:sz w:val="24"/>
        </w:rPr>
      </w:pPr>
      <w:r>
        <w:rPr>
          <w:sz w:val="24"/>
        </w:rPr>
        <w:t>填表日期：</w:t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45"/>
        <w:gridCol w:w="434"/>
        <w:gridCol w:w="900"/>
        <w:gridCol w:w="900"/>
        <w:gridCol w:w="721"/>
        <w:gridCol w:w="360"/>
        <w:gridCol w:w="720"/>
        <w:gridCol w:w="360"/>
        <w:gridCol w:w="900"/>
        <w:gridCol w:w="180"/>
        <w:gridCol w:w="428"/>
        <w:gridCol w:w="293"/>
        <w:gridCol w:w="900"/>
        <w:gridCol w:w="900"/>
        <w:gridCol w:w="360"/>
        <w:gridCol w:w="901"/>
        <w:gridCol w:w="180"/>
        <w:gridCol w:w="900"/>
        <w:gridCol w:w="1260"/>
        <w:gridCol w:w="1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93" w:type="dxa"/>
            <w:gridSpan w:val="2"/>
          </w:tcPr>
          <w:p>
            <w:pPr>
              <w:pStyle w:val="5"/>
              <w:spacing w:before="74"/>
              <w:ind w:left="165"/>
              <w:rPr>
                <w:sz w:val="24"/>
              </w:rPr>
            </w:pPr>
            <w:r>
              <w:rPr>
                <w:sz w:val="24"/>
              </w:rPr>
              <w:t>公司名称</w:t>
            </w:r>
          </w:p>
        </w:tc>
        <w:tc>
          <w:tcPr>
            <w:tcW w:w="4035" w:type="dxa"/>
            <w:gridSpan w:val="6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868" w:type="dxa"/>
            <w:gridSpan w:val="4"/>
          </w:tcPr>
          <w:p>
            <w:pPr>
              <w:pStyle w:val="5"/>
              <w:spacing w:before="74"/>
              <w:ind w:left="674" w:right="664"/>
              <w:jc w:val="center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6954" w:type="dxa"/>
            <w:gridSpan w:val="9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93" w:type="dxa"/>
            <w:gridSpan w:val="2"/>
          </w:tcPr>
          <w:p>
            <w:pPr>
              <w:pStyle w:val="5"/>
              <w:spacing w:before="144"/>
              <w:ind w:left="285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4035" w:type="dxa"/>
            <w:gridSpan w:val="6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868" w:type="dxa"/>
            <w:gridSpan w:val="4"/>
          </w:tcPr>
          <w:p>
            <w:pPr>
              <w:pStyle w:val="5"/>
              <w:spacing w:before="144"/>
              <w:ind w:left="674" w:right="664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453" w:type="dxa"/>
            <w:gridSpan w:val="4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  <w:gridSpan w:val="2"/>
          </w:tcPr>
          <w:p>
            <w:pPr>
              <w:pStyle w:val="5"/>
              <w:spacing w:before="144"/>
              <w:ind w:left="300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3420" w:type="dxa"/>
            <w:gridSpan w:val="3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93" w:type="dxa"/>
            <w:gridSpan w:val="2"/>
          </w:tcPr>
          <w:p>
            <w:pPr>
              <w:pStyle w:val="5"/>
              <w:spacing w:before="144"/>
              <w:ind w:left="165"/>
              <w:rPr>
                <w:sz w:val="24"/>
              </w:rPr>
            </w:pPr>
            <w:r>
              <w:rPr>
                <w:sz w:val="24"/>
              </w:rPr>
              <w:t>品牌名称</w:t>
            </w:r>
          </w:p>
        </w:tc>
        <w:tc>
          <w:tcPr>
            <w:tcW w:w="2955" w:type="dxa"/>
            <w:gridSpan w:val="4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gridSpan w:val="5"/>
          </w:tcPr>
          <w:p>
            <w:pPr>
              <w:pStyle w:val="5"/>
              <w:spacing w:before="144"/>
              <w:ind w:left="420"/>
              <w:rPr>
                <w:sz w:val="24"/>
              </w:rPr>
            </w:pPr>
            <w:r>
              <w:rPr>
                <w:sz w:val="24"/>
              </w:rPr>
              <w:t>该品牌主导产品</w:t>
            </w:r>
          </w:p>
        </w:tc>
        <w:tc>
          <w:tcPr>
            <w:tcW w:w="7382" w:type="dxa"/>
            <w:gridSpan w:val="10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48" w:type="dxa"/>
            <w:vMerge w:val="restart"/>
          </w:tcPr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ind w:left="203"/>
              <w:rPr>
                <w:sz w:val="24"/>
              </w:rPr>
            </w:pPr>
            <w:r>
              <w:rPr>
                <w:sz w:val="24"/>
              </w:rPr>
              <w:t>主</w:t>
            </w:r>
          </w:p>
        </w:tc>
        <w:tc>
          <w:tcPr>
            <w:tcW w:w="1079" w:type="dxa"/>
            <w:gridSpan w:val="2"/>
            <w:vMerge w:val="restart"/>
          </w:tcPr>
          <w:p>
            <w:pPr>
              <w:pStyle w:val="5"/>
              <w:spacing w:before="11"/>
              <w:rPr>
                <w:sz w:val="20"/>
              </w:rPr>
            </w:pPr>
          </w:p>
          <w:p>
            <w:pPr>
              <w:pStyle w:val="5"/>
              <w:ind w:left="329"/>
              <w:rPr>
                <w:sz w:val="21"/>
              </w:rPr>
            </w:pPr>
            <w:r>
              <w:rPr>
                <w:sz w:val="21"/>
              </w:rPr>
              <w:t>产品</w:t>
            </w:r>
          </w:p>
          <w:p>
            <w:pPr>
              <w:pStyle w:val="5"/>
              <w:spacing w:before="9"/>
              <w:rPr>
                <w:sz w:val="27"/>
              </w:rPr>
            </w:pPr>
          </w:p>
          <w:p>
            <w:pPr>
              <w:pStyle w:val="5"/>
              <w:ind w:left="329"/>
              <w:rPr>
                <w:sz w:val="21"/>
              </w:rPr>
            </w:pPr>
            <w:r>
              <w:rPr>
                <w:sz w:val="21"/>
              </w:rPr>
              <w:t>名称</w:t>
            </w:r>
          </w:p>
        </w:tc>
        <w:tc>
          <w:tcPr>
            <w:tcW w:w="1800" w:type="dxa"/>
            <w:gridSpan w:val="2"/>
          </w:tcPr>
          <w:p>
            <w:pPr>
              <w:pStyle w:val="5"/>
              <w:spacing w:before="106"/>
              <w:ind w:left="164"/>
              <w:rPr>
                <w:sz w:val="21"/>
              </w:rPr>
            </w:pPr>
            <w:r>
              <w:rPr>
                <w:sz w:val="21"/>
              </w:rPr>
              <w:t>产品产量（吨）</w:t>
            </w:r>
          </w:p>
        </w:tc>
        <w:tc>
          <w:tcPr>
            <w:tcW w:w="5762" w:type="dxa"/>
            <w:gridSpan w:val="10"/>
          </w:tcPr>
          <w:p>
            <w:pPr>
              <w:pStyle w:val="5"/>
              <w:spacing w:before="106"/>
              <w:ind w:left="1830"/>
              <w:rPr>
                <w:sz w:val="21"/>
              </w:rPr>
            </w:pPr>
            <w:r>
              <w:rPr>
                <w:sz w:val="21"/>
              </w:rPr>
              <w:t>主要经济指标（万元）</w:t>
            </w:r>
          </w:p>
        </w:tc>
        <w:tc>
          <w:tcPr>
            <w:tcW w:w="4861" w:type="dxa"/>
            <w:gridSpan w:val="6"/>
          </w:tcPr>
          <w:p>
            <w:pPr>
              <w:pStyle w:val="5"/>
              <w:spacing w:before="106"/>
              <w:ind w:left="1782" w:right="1769"/>
              <w:jc w:val="center"/>
              <w:rPr>
                <w:sz w:val="21"/>
              </w:rPr>
            </w:pPr>
            <w:r>
              <w:rPr>
                <w:sz w:val="21"/>
              </w:rPr>
              <w:t>产品出口情况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5"/>
              <w:spacing w:before="22"/>
              <w:ind w:left="89" w:right="77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2019 </w:t>
            </w:r>
            <w:r>
              <w:rPr>
                <w:sz w:val="21"/>
              </w:rPr>
              <w:t>年</w:t>
            </w:r>
          </w:p>
          <w:p>
            <w:pPr>
              <w:pStyle w:val="5"/>
              <w:spacing w:before="3" w:line="310" w:lineRule="atLeast"/>
              <w:ind w:left="135" w:right="118"/>
              <w:jc w:val="center"/>
              <w:rPr>
                <w:sz w:val="21"/>
              </w:rPr>
            </w:pPr>
            <w:r>
              <w:rPr>
                <w:sz w:val="21"/>
              </w:rPr>
              <w:t>度累计生产</w:t>
            </w:r>
          </w:p>
        </w:tc>
        <w:tc>
          <w:tcPr>
            <w:tcW w:w="900" w:type="dxa"/>
          </w:tcPr>
          <w:p>
            <w:pPr>
              <w:pStyle w:val="5"/>
              <w:spacing w:before="22"/>
              <w:ind w:left="89" w:right="77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2018 </w:t>
            </w:r>
            <w:r>
              <w:rPr>
                <w:sz w:val="21"/>
              </w:rPr>
              <w:t>年</w:t>
            </w:r>
          </w:p>
          <w:p>
            <w:pPr>
              <w:pStyle w:val="5"/>
              <w:spacing w:before="3" w:line="310" w:lineRule="atLeast"/>
              <w:ind w:left="135" w:right="118"/>
              <w:jc w:val="center"/>
              <w:rPr>
                <w:sz w:val="21"/>
              </w:rPr>
            </w:pPr>
            <w:r>
              <w:rPr>
                <w:sz w:val="21"/>
              </w:rPr>
              <w:t>度累计生产</w:t>
            </w:r>
          </w:p>
        </w:tc>
        <w:tc>
          <w:tcPr>
            <w:tcW w:w="1081" w:type="dxa"/>
            <w:gridSpan w:val="2"/>
          </w:tcPr>
          <w:p>
            <w:pPr>
              <w:pStyle w:val="5"/>
              <w:spacing w:before="22"/>
              <w:ind w:left="201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2019 </w:t>
            </w:r>
            <w:r>
              <w:rPr>
                <w:sz w:val="21"/>
              </w:rPr>
              <w:t>年</w:t>
            </w:r>
          </w:p>
          <w:p>
            <w:pPr>
              <w:pStyle w:val="5"/>
              <w:spacing w:before="3" w:line="310" w:lineRule="atLeast"/>
              <w:ind w:left="225" w:right="104" w:hanging="104"/>
              <w:rPr>
                <w:sz w:val="21"/>
              </w:rPr>
            </w:pPr>
            <w:r>
              <w:rPr>
                <w:spacing w:val="-5"/>
                <w:sz w:val="21"/>
              </w:rPr>
              <w:t>度累计销</w:t>
            </w:r>
            <w:r>
              <w:rPr>
                <w:sz w:val="21"/>
              </w:rPr>
              <w:t>售收入</w:t>
            </w:r>
          </w:p>
        </w:tc>
        <w:tc>
          <w:tcPr>
            <w:tcW w:w="1080" w:type="dxa"/>
            <w:gridSpan w:val="2"/>
          </w:tcPr>
          <w:p>
            <w:pPr>
              <w:pStyle w:val="5"/>
              <w:spacing w:before="22"/>
              <w:ind w:left="20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2018 </w:t>
            </w:r>
            <w:r>
              <w:rPr>
                <w:sz w:val="21"/>
              </w:rPr>
              <w:t>年</w:t>
            </w:r>
          </w:p>
          <w:p>
            <w:pPr>
              <w:pStyle w:val="5"/>
              <w:spacing w:before="3" w:line="310" w:lineRule="atLeast"/>
              <w:ind w:left="223" w:right="104" w:hanging="104"/>
              <w:rPr>
                <w:sz w:val="21"/>
              </w:rPr>
            </w:pPr>
            <w:r>
              <w:rPr>
                <w:spacing w:val="-5"/>
                <w:sz w:val="21"/>
              </w:rPr>
              <w:t>度累计销</w:t>
            </w:r>
            <w:r>
              <w:rPr>
                <w:sz w:val="21"/>
              </w:rPr>
              <w:t>售收入</w:t>
            </w:r>
          </w:p>
        </w:tc>
        <w:tc>
          <w:tcPr>
            <w:tcW w:w="900" w:type="dxa"/>
          </w:tcPr>
          <w:p>
            <w:pPr>
              <w:pStyle w:val="5"/>
              <w:spacing w:before="22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2019 </w:t>
            </w:r>
            <w:r>
              <w:rPr>
                <w:sz w:val="21"/>
              </w:rPr>
              <w:t>年</w:t>
            </w:r>
          </w:p>
          <w:p>
            <w:pPr>
              <w:pStyle w:val="5"/>
              <w:spacing w:before="3" w:line="310" w:lineRule="atLeast"/>
              <w:ind w:left="135" w:right="119"/>
              <w:rPr>
                <w:sz w:val="21"/>
              </w:rPr>
            </w:pPr>
            <w:r>
              <w:rPr>
                <w:sz w:val="21"/>
              </w:rPr>
              <w:t>度毛利润总额</w:t>
            </w:r>
          </w:p>
        </w:tc>
        <w:tc>
          <w:tcPr>
            <w:tcW w:w="901" w:type="dxa"/>
            <w:gridSpan w:val="3"/>
          </w:tcPr>
          <w:p>
            <w:pPr>
              <w:pStyle w:val="5"/>
              <w:spacing w:before="22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2018 </w:t>
            </w:r>
            <w:r>
              <w:rPr>
                <w:sz w:val="21"/>
              </w:rPr>
              <w:t>年</w:t>
            </w:r>
          </w:p>
          <w:p>
            <w:pPr>
              <w:pStyle w:val="5"/>
              <w:spacing w:before="3" w:line="310" w:lineRule="atLeast"/>
              <w:ind w:left="135" w:right="120"/>
              <w:rPr>
                <w:sz w:val="21"/>
              </w:rPr>
            </w:pPr>
            <w:r>
              <w:rPr>
                <w:sz w:val="21"/>
              </w:rPr>
              <w:t>度毛利润总额</w:t>
            </w:r>
          </w:p>
        </w:tc>
        <w:tc>
          <w:tcPr>
            <w:tcW w:w="900" w:type="dxa"/>
          </w:tcPr>
          <w:p>
            <w:pPr>
              <w:pStyle w:val="5"/>
              <w:spacing w:before="22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2019 </w:t>
            </w:r>
            <w:r>
              <w:rPr>
                <w:sz w:val="21"/>
              </w:rPr>
              <w:t>年</w:t>
            </w:r>
          </w:p>
          <w:p>
            <w:pPr>
              <w:pStyle w:val="5"/>
              <w:spacing w:before="3" w:line="310" w:lineRule="atLeast"/>
              <w:ind w:left="134" w:right="119"/>
              <w:rPr>
                <w:sz w:val="21"/>
              </w:rPr>
            </w:pPr>
            <w:r>
              <w:rPr>
                <w:sz w:val="21"/>
              </w:rPr>
              <w:t>度净利润总额</w:t>
            </w:r>
          </w:p>
        </w:tc>
        <w:tc>
          <w:tcPr>
            <w:tcW w:w="900" w:type="dxa"/>
          </w:tcPr>
          <w:p>
            <w:pPr>
              <w:pStyle w:val="5"/>
              <w:spacing w:before="22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2018 </w:t>
            </w:r>
            <w:r>
              <w:rPr>
                <w:sz w:val="21"/>
              </w:rPr>
              <w:t>年</w:t>
            </w:r>
          </w:p>
          <w:p>
            <w:pPr>
              <w:pStyle w:val="5"/>
              <w:spacing w:before="3" w:line="310" w:lineRule="atLeast"/>
              <w:ind w:left="134" w:right="119"/>
              <w:rPr>
                <w:sz w:val="21"/>
              </w:rPr>
            </w:pPr>
            <w:r>
              <w:rPr>
                <w:sz w:val="21"/>
              </w:rPr>
              <w:t>度净利润总额</w:t>
            </w:r>
          </w:p>
        </w:tc>
        <w:tc>
          <w:tcPr>
            <w:tcW w:w="1261" w:type="dxa"/>
            <w:gridSpan w:val="2"/>
          </w:tcPr>
          <w:p>
            <w:pPr>
              <w:pStyle w:val="5"/>
              <w:spacing w:before="22" w:line="278" w:lineRule="auto"/>
              <w:ind w:left="182" w:right="171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2019</w:t>
            </w:r>
            <w:r>
              <w:rPr>
                <w:rFonts w:ascii="Times New Roman" w:eastAsia="Times New Roman"/>
                <w:spacing w:val="1"/>
                <w:sz w:val="21"/>
              </w:rPr>
              <w:t xml:space="preserve"> </w:t>
            </w:r>
            <w:r>
              <w:rPr>
                <w:spacing w:val="-9"/>
                <w:sz w:val="21"/>
              </w:rPr>
              <w:t>年度</w:t>
            </w:r>
            <w:r>
              <w:rPr>
                <w:sz w:val="21"/>
              </w:rPr>
              <w:t>出口量</w:t>
            </w:r>
          </w:p>
          <w:p>
            <w:pPr>
              <w:pStyle w:val="5"/>
              <w:ind w:left="182" w:right="171"/>
              <w:jc w:val="center"/>
              <w:rPr>
                <w:sz w:val="21"/>
              </w:rPr>
            </w:pPr>
            <w:r>
              <w:rPr>
                <w:sz w:val="21"/>
              </w:rPr>
              <w:t>（吨）</w:t>
            </w:r>
          </w:p>
        </w:tc>
        <w:tc>
          <w:tcPr>
            <w:tcW w:w="1080" w:type="dxa"/>
            <w:gridSpan w:val="2"/>
          </w:tcPr>
          <w:p>
            <w:pPr>
              <w:pStyle w:val="5"/>
              <w:spacing w:before="22"/>
              <w:ind w:left="199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2018 </w:t>
            </w:r>
            <w:r>
              <w:rPr>
                <w:sz w:val="21"/>
              </w:rPr>
              <w:t>年</w:t>
            </w:r>
          </w:p>
          <w:p>
            <w:pPr>
              <w:pStyle w:val="5"/>
              <w:spacing w:before="44"/>
              <w:ind w:left="119"/>
              <w:rPr>
                <w:sz w:val="21"/>
              </w:rPr>
            </w:pPr>
            <w:r>
              <w:rPr>
                <w:sz w:val="21"/>
              </w:rPr>
              <w:t>度出口量</w:t>
            </w:r>
          </w:p>
          <w:p>
            <w:pPr>
              <w:pStyle w:val="5"/>
              <w:spacing w:before="43"/>
              <w:ind w:left="223"/>
              <w:rPr>
                <w:sz w:val="21"/>
              </w:rPr>
            </w:pPr>
            <w:r>
              <w:rPr>
                <w:sz w:val="21"/>
              </w:rPr>
              <w:t>（吨）</w:t>
            </w:r>
          </w:p>
        </w:tc>
        <w:tc>
          <w:tcPr>
            <w:tcW w:w="1260" w:type="dxa"/>
          </w:tcPr>
          <w:p>
            <w:pPr>
              <w:pStyle w:val="5"/>
              <w:spacing w:before="22" w:line="278" w:lineRule="auto"/>
              <w:ind w:left="314" w:right="170" w:hanging="13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2019 </w:t>
            </w:r>
            <w:r>
              <w:rPr>
                <w:sz w:val="21"/>
              </w:rPr>
              <w:t>年度出口额</w:t>
            </w:r>
          </w:p>
          <w:p>
            <w:pPr>
              <w:pStyle w:val="5"/>
              <w:ind w:left="107"/>
              <w:rPr>
                <w:sz w:val="21"/>
              </w:rPr>
            </w:pPr>
            <w:r>
              <w:rPr>
                <w:sz w:val="21"/>
              </w:rPr>
              <w:t>（万美元）</w:t>
            </w:r>
          </w:p>
        </w:tc>
        <w:tc>
          <w:tcPr>
            <w:tcW w:w="1260" w:type="dxa"/>
          </w:tcPr>
          <w:p>
            <w:pPr>
              <w:pStyle w:val="5"/>
              <w:spacing w:before="22" w:line="278" w:lineRule="auto"/>
              <w:ind w:left="314" w:right="170" w:hanging="13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2018 </w:t>
            </w:r>
            <w:r>
              <w:rPr>
                <w:sz w:val="21"/>
              </w:rPr>
              <w:t>年度出口额</w:t>
            </w:r>
          </w:p>
          <w:p>
            <w:pPr>
              <w:pStyle w:val="5"/>
              <w:ind w:left="107"/>
              <w:rPr>
                <w:sz w:val="21"/>
              </w:rPr>
            </w:pPr>
            <w:r>
              <w:rPr>
                <w:sz w:val="21"/>
              </w:rPr>
              <w:t>（万美元）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901" w:type="dxa"/>
            <w:gridSpan w:val="3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901" w:type="dxa"/>
            <w:gridSpan w:val="3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901" w:type="dxa"/>
            <w:gridSpan w:val="3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901" w:type="dxa"/>
            <w:gridSpan w:val="3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901" w:type="dxa"/>
            <w:gridSpan w:val="3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</w:tbl>
    <w:p>
      <w:pPr>
        <w:pStyle w:val="2"/>
        <w:rPr>
          <w:sz w:val="24"/>
        </w:rPr>
      </w:pPr>
    </w:p>
    <w:p>
      <w:pPr>
        <w:pStyle w:val="2"/>
        <w:rPr>
          <w:sz w:val="24"/>
        </w:rPr>
      </w:pPr>
    </w:p>
    <w:p>
      <w:pPr>
        <w:spacing w:before="0"/>
        <w:ind w:left="0" w:right="195" w:firstLine="0"/>
        <w:jc w:val="both"/>
        <w:rPr>
          <w:sz w:val="28"/>
        </w:rPr>
        <w:sectPr>
          <w:pgSz w:w="16840" w:h="11910" w:orient="landscape"/>
          <w:pgMar w:top="1100" w:right="1240" w:bottom="280" w:left="1220" w:header="720" w:footer="720" w:gutter="0"/>
        </w:sectPr>
      </w:pPr>
    </w:p>
    <w:p>
      <w:pPr>
        <w:pStyle w:val="2"/>
        <w:spacing w:before="12"/>
        <w:rPr>
          <w:sz w:val="13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079"/>
        <w:gridCol w:w="899"/>
        <w:gridCol w:w="899"/>
        <w:gridCol w:w="1080"/>
        <w:gridCol w:w="1079"/>
        <w:gridCol w:w="899"/>
        <w:gridCol w:w="899"/>
        <w:gridCol w:w="899"/>
        <w:gridCol w:w="899"/>
        <w:gridCol w:w="1260"/>
        <w:gridCol w:w="1079"/>
        <w:gridCol w:w="1259"/>
        <w:gridCol w:w="12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5"/>
              <w:spacing w:before="158"/>
              <w:ind w:left="203"/>
              <w:rPr>
                <w:sz w:val="24"/>
              </w:rPr>
            </w:pPr>
            <w:r>
              <w:rPr>
                <w:sz w:val="24"/>
              </w:rPr>
              <w:t>导</w:t>
            </w:r>
          </w:p>
        </w:tc>
        <w:tc>
          <w:tcPr>
            <w:tcW w:w="107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48" w:type="dxa"/>
            <w:vMerge w:val="restart"/>
            <w:tcBorders>
              <w:top w:val="nil"/>
            </w:tcBorders>
          </w:tcPr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spacing w:before="181"/>
              <w:ind w:left="203"/>
              <w:rPr>
                <w:sz w:val="24"/>
              </w:rPr>
            </w:pPr>
            <w:r>
              <w:rPr>
                <w:sz w:val="24"/>
              </w:rPr>
              <w:t>产</w:t>
            </w: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spacing w:before="6"/>
              <w:rPr>
                <w:sz w:val="25"/>
              </w:rPr>
            </w:pPr>
          </w:p>
          <w:p>
            <w:pPr>
              <w:pStyle w:val="5"/>
              <w:ind w:left="203"/>
              <w:rPr>
                <w:sz w:val="24"/>
              </w:rPr>
            </w:pPr>
            <w:r>
              <w:rPr>
                <w:sz w:val="24"/>
              </w:rPr>
              <w:t>品</w:t>
            </w:r>
          </w:p>
          <w:p>
            <w:pPr>
              <w:pStyle w:val="5"/>
              <w:spacing w:before="158" w:line="620" w:lineRule="atLeast"/>
              <w:ind w:left="203" w:right="192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107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27" w:type="dxa"/>
            <w:gridSpan w:val="2"/>
          </w:tcPr>
          <w:p>
            <w:pPr>
              <w:pStyle w:val="5"/>
              <w:tabs>
                <w:tab w:val="left" w:pos="984"/>
              </w:tabs>
              <w:spacing w:before="143"/>
              <w:ind w:left="504"/>
              <w:rPr>
                <w:sz w:val="24"/>
              </w:rPr>
            </w:pPr>
            <w:r>
              <w:rPr>
                <w:sz w:val="24"/>
              </w:rPr>
              <w:t>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计</w:t>
            </w: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</w:tbl>
    <w:p>
      <w:pPr>
        <w:spacing w:before="99"/>
        <w:ind w:left="220" w:right="0" w:firstLine="0"/>
        <w:jc w:val="left"/>
        <w:rPr>
          <w:sz w:val="21"/>
        </w:rPr>
      </w:pPr>
      <w:r>
        <w:rPr>
          <w:sz w:val="21"/>
        </w:rPr>
        <w:t>备注：</w:t>
      </w:r>
    </w:p>
    <w:p>
      <w:pPr>
        <w:pStyle w:val="2"/>
        <w:spacing w:before="7"/>
        <w:rPr>
          <w:sz w:val="15"/>
        </w:rPr>
      </w:pPr>
    </w:p>
    <w:p>
      <w:pPr>
        <w:spacing w:before="0"/>
        <w:ind w:left="220" w:right="0" w:firstLine="0"/>
        <w:jc w:val="left"/>
        <w:rPr>
          <w:sz w:val="15"/>
        </w:rPr>
      </w:pPr>
      <w:r>
        <w:rPr>
          <w:sz w:val="21"/>
        </w:rPr>
        <w:t>一、主导产品包括：《调味品分类》</w:t>
      </w:r>
      <w:r>
        <w:rPr>
          <w:rFonts w:ascii="Times New Roman" w:eastAsia="Times New Roman"/>
          <w:sz w:val="21"/>
        </w:rPr>
        <w:t xml:space="preserve">17 </w:t>
      </w:r>
      <w:r>
        <w:rPr>
          <w:sz w:val="21"/>
        </w:rPr>
        <w:t>大类及重点分支产品：</w:t>
      </w:r>
    </w:p>
    <w:p>
      <w:pPr>
        <w:spacing w:before="0" w:line="417" w:lineRule="auto"/>
        <w:ind w:left="746" w:right="289" w:firstLine="0"/>
        <w:jc w:val="left"/>
        <w:rPr>
          <w:sz w:val="21"/>
        </w:rPr>
      </w:pPr>
      <w:r>
        <w:rPr>
          <w:rFonts w:ascii="Times New Roman" w:eastAsia="Times New Roman"/>
          <w:sz w:val="21"/>
        </w:rPr>
        <w:t>1.</w:t>
      </w:r>
      <w:r>
        <w:rPr>
          <w:sz w:val="21"/>
        </w:rPr>
        <w:t xml:space="preserve">酱油 </w:t>
      </w:r>
      <w:r>
        <w:rPr>
          <w:rFonts w:ascii="Times New Roman" w:eastAsia="Times New Roman"/>
          <w:sz w:val="21"/>
        </w:rPr>
        <w:t>2.</w:t>
      </w:r>
      <w:r>
        <w:rPr>
          <w:spacing w:val="-18"/>
          <w:sz w:val="21"/>
        </w:rPr>
        <w:t xml:space="preserve">食醋 </w:t>
      </w:r>
      <w:r>
        <w:rPr>
          <w:rFonts w:ascii="Times New Roman" w:eastAsia="Times New Roman"/>
          <w:sz w:val="21"/>
        </w:rPr>
        <w:t>3.</w:t>
      </w:r>
      <w:r>
        <w:rPr>
          <w:spacing w:val="-14"/>
          <w:sz w:val="21"/>
        </w:rPr>
        <w:t xml:space="preserve">食用盐 </w:t>
      </w:r>
      <w:r>
        <w:rPr>
          <w:rFonts w:ascii="Times New Roman" w:eastAsia="Times New Roman"/>
          <w:sz w:val="21"/>
        </w:rPr>
        <w:t>4.</w:t>
      </w:r>
      <w:r>
        <w:rPr>
          <w:spacing w:val="-17"/>
          <w:sz w:val="21"/>
        </w:rPr>
        <w:t xml:space="preserve">酱类 </w:t>
      </w:r>
      <w:r>
        <w:rPr>
          <w:rFonts w:ascii="Times New Roman" w:eastAsia="Times New Roman"/>
          <w:sz w:val="21"/>
        </w:rPr>
        <w:t>5.</w:t>
      </w:r>
      <w:r>
        <w:rPr>
          <w:spacing w:val="-1"/>
          <w:sz w:val="21"/>
        </w:rPr>
        <w:t xml:space="preserve">酱腌菜 </w:t>
      </w:r>
      <w:r>
        <w:rPr>
          <w:rFonts w:ascii="Times New Roman" w:eastAsia="Times New Roman"/>
          <w:sz w:val="21"/>
        </w:rPr>
        <w:t>6.</w:t>
      </w:r>
      <w:r>
        <w:rPr>
          <w:sz w:val="21"/>
        </w:rPr>
        <w:t xml:space="preserve">味精 </w:t>
      </w:r>
      <w:r>
        <w:rPr>
          <w:rFonts w:ascii="Times New Roman" w:eastAsia="Times New Roman"/>
          <w:sz w:val="21"/>
        </w:rPr>
        <w:t>7.</w:t>
      </w:r>
      <w:r>
        <w:rPr>
          <w:spacing w:val="-1"/>
          <w:sz w:val="21"/>
        </w:rPr>
        <w:t xml:space="preserve">芝麻油 </w:t>
      </w:r>
      <w:r>
        <w:rPr>
          <w:rFonts w:ascii="Times New Roman" w:eastAsia="Times New Roman"/>
          <w:sz w:val="21"/>
        </w:rPr>
        <w:t>8.</w:t>
      </w:r>
      <w:r>
        <w:rPr>
          <w:spacing w:val="-1"/>
          <w:sz w:val="21"/>
        </w:rPr>
        <w:t xml:space="preserve">豆豉 </w:t>
      </w:r>
      <w:r>
        <w:rPr>
          <w:rFonts w:ascii="Times New Roman" w:eastAsia="Times New Roman"/>
          <w:sz w:val="21"/>
        </w:rPr>
        <w:t>9.</w:t>
      </w:r>
      <w:r>
        <w:rPr>
          <w:sz w:val="21"/>
        </w:rPr>
        <w:t xml:space="preserve">腐乳 </w:t>
      </w:r>
      <w:r>
        <w:rPr>
          <w:rFonts w:ascii="Times New Roman" w:eastAsia="Times New Roman"/>
          <w:sz w:val="21"/>
        </w:rPr>
        <w:t>10.</w:t>
      </w:r>
      <w:r>
        <w:rPr>
          <w:spacing w:val="-1"/>
          <w:sz w:val="21"/>
        </w:rPr>
        <w:t xml:space="preserve">鱼露 </w:t>
      </w:r>
      <w:r>
        <w:rPr>
          <w:rFonts w:ascii="Times New Roman" w:eastAsia="Times New Roman"/>
          <w:spacing w:val="-4"/>
          <w:sz w:val="21"/>
        </w:rPr>
        <w:t>11.</w:t>
      </w:r>
      <w:r>
        <w:rPr>
          <w:spacing w:val="-1"/>
          <w:sz w:val="21"/>
        </w:rPr>
        <w:t xml:space="preserve">蚝油 </w:t>
      </w:r>
      <w:r>
        <w:rPr>
          <w:rFonts w:ascii="Times New Roman" w:eastAsia="Times New Roman"/>
          <w:sz w:val="21"/>
        </w:rPr>
        <w:t>12.</w:t>
      </w:r>
      <w:r>
        <w:rPr>
          <w:sz w:val="21"/>
        </w:rPr>
        <w:t xml:space="preserve">虾油 </w:t>
      </w:r>
      <w:r>
        <w:rPr>
          <w:rFonts w:ascii="Times New Roman" w:eastAsia="Times New Roman"/>
          <w:sz w:val="21"/>
        </w:rPr>
        <w:t>13.</w:t>
      </w:r>
      <w:r>
        <w:rPr>
          <w:spacing w:val="-1"/>
          <w:sz w:val="21"/>
        </w:rPr>
        <w:t xml:space="preserve">橄榄油 </w:t>
      </w:r>
      <w:r>
        <w:rPr>
          <w:rFonts w:ascii="Times New Roman" w:eastAsia="Times New Roman"/>
          <w:sz w:val="21"/>
        </w:rPr>
        <w:t>14.</w:t>
      </w:r>
      <w:r>
        <w:rPr>
          <w:spacing w:val="-2"/>
          <w:sz w:val="21"/>
        </w:rPr>
        <w:t xml:space="preserve">调味料酒 </w:t>
      </w:r>
      <w:r>
        <w:rPr>
          <w:rFonts w:ascii="Times New Roman" w:eastAsia="Times New Roman"/>
          <w:sz w:val="21"/>
        </w:rPr>
        <w:t>15.</w:t>
      </w:r>
      <w:r>
        <w:rPr>
          <w:spacing w:val="-3"/>
          <w:sz w:val="21"/>
        </w:rPr>
        <w:t xml:space="preserve">香辛料和香辛料调味品 </w:t>
      </w:r>
      <w:r>
        <w:rPr>
          <w:rFonts w:ascii="Times New Roman" w:eastAsia="Times New Roman"/>
          <w:spacing w:val="-3"/>
          <w:sz w:val="21"/>
        </w:rPr>
        <w:t>16.</w:t>
      </w:r>
      <w:r>
        <w:rPr>
          <w:spacing w:val="-3"/>
          <w:sz w:val="21"/>
        </w:rPr>
        <w:t xml:space="preserve">复合调味料 </w:t>
      </w:r>
      <w:r>
        <w:rPr>
          <w:rFonts w:ascii="Times New Roman" w:eastAsia="Times New Roman"/>
          <w:sz w:val="21"/>
        </w:rPr>
        <w:t>17.</w:t>
      </w:r>
      <w:r>
        <w:rPr>
          <w:spacing w:val="-2"/>
          <w:sz w:val="21"/>
        </w:rPr>
        <w:t xml:space="preserve">火锅调料 </w:t>
      </w:r>
      <w:r>
        <w:rPr>
          <w:rFonts w:ascii="Times New Roman" w:eastAsia="Times New Roman"/>
          <w:sz w:val="21"/>
        </w:rPr>
        <w:t>18.</w:t>
      </w:r>
      <w:r>
        <w:rPr>
          <w:spacing w:val="-2"/>
          <w:sz w:val="21"/>
        </w:rPr>
        <w:t>鸡精</w:t>
      </w:r>
      <w:r>
        <w:rPr>
          <w:spacing w:val="-3"/>
          <w:sz w:val="21"/>
        </w:rPr>
        <w:t>（</w:t>
      </w:r>
      <w:r>
        <w:rPr>
          <w:sz w:val="21"/>
        </w:rPr>
        <w:t>粉）</w:t>
      </w:r>
      <w:r>
        <w:rPr>
          <w:rFonts w:ascii="Times New Roman" w:eastAsia="Times New Roman"/>
          <w:sz w:val="21"/>
        </w:rPr>
        <w:t>19.</w:t>
      </w:r>
      <w:r>
        <w:rPr>
          <w:spacing w:val="-19"/>
          <w:sz w:val="21"/>
        </w:rPr>
        <w:t xml:space="preserve">鸡汁 </w:t>
      </w:r>
      <w:r>
        <w:rPr>
          <w:rFonts w:ascii="Times New Roman" w:eastAsia="Times New Roman"/>
          <w:sz w:val="21"/>
        </w:rPr>
        <w:t>20.</w:t>
      </w:r>
      <w:r>
        <w:rPr>
          <w:spacing w:val="-2"/>
          <w:sz w:val="21"/>
        </w:rPr>
        <w:t xml:space="preserve">番茄酱 </w:t>
      </w:r>
      <w:r>
        <w:rPr>
          <w:rFonts w:ascii="Times New Roman" w:eastAsia="Times New Roman"/>
          <w:sz w:val="21"/>
        </w:rPr>
        <w:t>21.</w:t>
      </w:r>
      <w:r>
        <w:rPr>
          <w:spacing w:val="-3"/>
          <w:sz w:val="21"/>
        </w:rPr>
        <w:t>食品配料</w:t>
      </w:r>
      <w:r>
        <w:rPr>
          <w:sz w:val="21"/>
        </w:rPr>
        <w:t>（</w:t>
      </w:r>
      <w:r>
        <w:rPr>
          <w:spacing w:val="-3"/>
          <w:sz w:val="21"/>
        </w:rPr>
        <w:t>调味品用</w:t>
      </w:r>
      <w:r>
        <w:rPr>
          <w:sz w:val="21"/>
        </w:rPr>
        <w:t>）</w:t>
      </w:r>
      <w:r>
        <w:rPr>
          <w:rFonts w:ascii="Times New Roman" w:eastAsia="Times New Roman"/>
          <w:sz w:val="21"/>
        </w:rPr>
        <w:t>22.</w:t>
      </w:r>
      <w:r>
        <w:rPr>
          <w:spacing w:val="-2"/>
          <w:sz w:val="21"/>
        </w:rPr>
        <w:t>芥末酱</w:t>
      </w:r>
    </w:p>
    <w:p>
      <w:pPr>
        <w:spacing w:before="0"/>
        <w:ind w:left="220" w:right="0" w:firstLine="0"/>
        <w:jc w:val="left"/>
      </w:pPr>
      <w:r>
        <w:rPr>
          <w:sz w:val="21"/>
        </w:rPr>
        <w:t>二、此表可复制。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F59E3"/>
    <w:rsid w:val="466D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梦醒时分</cp:lastModifiedBy>
  <dcterms:modified xsi:type="dcterms:W3CDTF">2020-06-28T05:11:34Z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