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540" w:lineRule="exact"/>
        <w:jc w:val="left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  <w:t>附件1：</w:t>
      </w:r>
    </w:p>
    <w:p>
      <w:pPr>
        <w:pStyle w:val="2"/>
        <w:spacing w:after="156" w:afterLines="50" w:line="540" w:lineRule="exact"/>
        <w:ind w:left="5883" w:hanging="5883" w:hangingChars="2100"/>
        <w:jc w:val="center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中国调味品协会科学技术工作委员会第三届委员举荐表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  <w:t xml:space="preserve">                                          填表日期：</w:t>
      </w:r>
    </w:p>
    <w:tbl>
      <w:tblPr>
        <w:tblStyle w:val="3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32"/>
        <w:gridCol w:w="1417"/>
        <w:gridCol w:w="351"/>
        <w:gridCol w:w="126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职  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申请方式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□自 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□推 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推荐单位</w:t>
            </w:r>
          </w:p>
        </w:tc>
        <w:tc>
          <w:tcPr>
            <w:tcW w:w="50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领域类型（共计4大类）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□调味品生产工艺：酱油、食醋、香辛调味料、复合调味料（按形态分为：固、液、酱类）、酱类、豆豉和腐乳类、调味油类生产工艺类，其它调味品产品生产工艺类型请注明。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-1440"/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食品关键领域：萃取、膜分离、调味品风味调配、酶工程技术、菌种培养与筛选、发酵工程、食品营养与安全、食品质量控制、杀菌技术、分离与提纯技术、食品中活性物质和功能因子分析技术、食品品质与感官评价等，其它关键领域技术请注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□学术权威：涉及调味品行业学科创始人或者学术带头人、国内或国际公认、有较高知名度的权威学者/专家。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□院校与科研院所专家、学者：涉及调味品行业，在本研究领域一定知名度、在所研究领域获得发明专利或著作。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备注：表中未列举的，请在此简要填写专家所擅长的具体产品工艺类别、研究领域的何种关键技术等。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擅长领域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主要研究成果与著作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单位意见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单位盖章: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2000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  月  日</w:t>
            </w:r>
          </w:p>
        </w:tc>
      </w:tr>
    </w:tbl>
    <w:p>
      <w:pPr>
        <w:spacing w:line="320" w:lineRule="exact"/>
        <w:ind w:left="-901" w:leftChars="-429" w:firstLine="1"/>
        <w:jc w:val="left"/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  <w:t xml:space="preserve">   注：不够可另附页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Dg2YjljZTk4ZGM4ZGZmODFjNzMyMWUyNDRlMjEifQ=="/>
  </w:docVars>
  <w:rsids>
    <w:rsidRoot w:val="324D4986"/>
    <w:rsid w:val="324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2022-08-18T07:35:00Z</dcterms:created>
  <dc:creator>Administrator</dc:creator>
  <cp:lastModifiedBy>Administrator</cp:lastModifiedBy>
  <dcterms:modified xsi:type="dcterms:W3CDTF">2022-08-18T07:35:26Z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81AECAE9C06F4669A900A1489F6BB28A</vt:lpwstr>
  </property>
</Properties>
</file>